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AC6B" w14:textId="77777777" w:rsidR="004F2D5F" w:rsidRDefault="004F2D5F" w:rsidP="00275806">
      <w:pPr>
        <w:spacing w:after="0" w:line="240" w:lineRule="auto"/>
        <w:jc w:val="center"/>
        <w:rPr>
          <w:rFonts w:ascii="Garamond" w:hAnsi="Garamond"/>
          <w:b/>
          <w:bCs/>
        </w:rPr>
      </w:pPr>
    </w:p>
    <w:p w14:paraId="6E509B0E" w14:textId="2D35D0A6" w:rsidR="000C5942" w:rsidRPr="002E2681" w:rsidRDefault="000C5942" w:rsidP="00275806">
      <w:pPr>
        <w:spacing w:after="0" w:line="240" w:lineRule="auto"/>
        <w:jc w:val="center"/>
        <w:rPr>
          <w:rFonts w:ascii="Garamond" w:hAnsi="Garamond"/>
          <w:b/>
          <w:bCs/>
        </w:rPr>
      </w:pPr>
      <w:r w:rsidRPr="002E2681">
        <w:rPr>
          <w:rFonts w:ascii="Garamond" w:hAnsi="Garamond"/>
          <w:b/>
          <w:bCs/>
        </w:rPr>
        <w:t xml:space="preserve">Job Description: Research Fellow – </w:t>
      </w:r>
      <w:r w:rsidR="007E0025">
        <w:rPr>
          <w:rFonts w:ascii="Garamond" w:hAnsi="Garamond"/>
          <w:b/>
          <w:bCs/>
        </w:rPr>
        <w:t>Peri-</w:t>
      </w:r>
      <w:r w:rsidR="00FC2994">
        <w:rPr>
          <w:rFonts w:ascii="Garamond" w:hAnsi="Garamond"/>
          <w:b/>
          <w:bCs/>
        </w:rPr>
        <w:t>U</w:t>
      </w:r>
      <w:r w:rsidR="007E0025">
        <w:rPr>
          <w:rFonts w:ascii="Garamond" w:hAnsi="Garamond"/>
          <w:b/>
          <w:bCs/>
        </w:rPr>
        <w:t>rban</w:t>
      </w:r>
      <w:r w:rsidR="00DC6B79">
        <w:rPr>
          <w:rFonts w:ascii="Garamond" w:hAnsi="Garamond"/>
          <w:b/>
          <w:bCs/>
        </w:rPr>
        <w:t xml:space="preserve"> Environmental Research</w:t>
      </w:r>
      <w:r w:rsidR="007E0025">
        <w:rPr>
          <w:rFonts w:ascii="Garamond" w:hAnsi="Garamond"/>
          <w:b/>
          <w:bCs/>
        </w:rPr>
        <w:t xml:space="preserve"> </w:t>
      </w:r>
      <w:r w:rsidR="00FC2994">
        <w:rPr>
          <w:rFonts w:ascii="Garamond" w:hAnsi="Garamond"/>
          <w:b/>
          <w:bCs/>
        </w:rPr>
        <w:t>P</w:t>
      </w:r>
      <w:r w:rsidRPr="002E2681">
        <w:rPr>
          <w:rFonts w:ascii="Garamond" w:hAnsi="Garamond"/>
          <w:b/>
          <w:bCs/>
        </w:rPr>
        <w:t xml:space="preserve">roject </w:t>
      </w:r>
    </w:p>
    <w:p w14:paraId="25594D9E" w14:textId="5A08D0D4" w:rsidR="000C5942" w:rsidRPr="002E2681" w:rsidRDefault="000C5942" w:rsidP="00275806">
      <w:pPr>
        <w:spacing w:after="0" w:line="240" w:lineRule="auto"/>
        <w:jc w:val="center"/>
        <w:rPr>
          <w:rFonts w:ascii="Garamond" w:hAnsi="Garamond"/>
          <w:b/>
          <w:bCs/>
        </w:rPr>
      </w:pPr>
      <w:r w:rsidRPr="002E2681">
        <w:rPr>
          <w:rFonts w:ascii="Garamond" w:hAnsi="Garamond"/>
          <w:b/>
          <w:bCs/>
        </w:rPr>
        <w:t>(</w:t>
      </w:r>
      <w:r w:rsidR="005B7B38">
        <w:rPr>
          <w:rFonts w:ascii="Garamond" w:hAnsi="Garamond"/>
          <w:b/>
          <w:bCs/>
        </w:rPr>
        <w:t>Thai</w:t>
      </w:r>
      <w:r w:rsidRPr="002E2681">
        <w:rPr>
          <w:rFonts w:ascii="Garamond" w:hAnsi="Garamond"/>
          <w:b/>
          <w:bCs/>
        </w:rPr>
        <w:t xml:space="preserve"> and English Language)</w:t>
      </w:r>
    </w:p>
    <w:p w14:paraId="407FA416" w14:textId="77777777" w:rsidR="00AB4DEE" w:rsidRDefault="00AB4DEE" w:rsidP="00275806">
      <w:pPr>
        <w:spacing w:line="240" w:lineRule="auto"/>
        <w:jc w:val="center"/>
        <w:rPr>
          <w:rFonts w:ascii="Garamond" w:hAnsi="Garamond"/>
          <w:b/>
          <w:bCs/>
        </w:rPr>
      </w:pPr>
    </w:p>
    <w:p w14:paraId="1253AFC6" w14:textId="7FFDA3BE" w:rsidR="000C5942" w:rsidRPr="002E2681" w:rsidRDefault="000C5942" w:rsidP="00275806">
      <w:pPr>
        <w:spacing w:line="240" w:lineRule="auto"/>
        <w:jc w:val="center"/>
        <w:rPr>
          <w:rFonts w:ascii="Garamond" w:hAnsi="Garamond"/>
          <w:b/>
          <w:bCs/>
        </w:rPr>
      </w:pPr>
      <w:r w:rsidRPr="002E2681">
        <w:rPr>
          <w:rFonts w:ascii="Garamond" w:hAnsi="Garamond"/>
          <w:b/>
          <w:bCs/>
        </w:rPr>
        <w:t xml:space="preserve">Deadline </w:t>
      </w:r>
      <w:r w:rsidR="001532F6">
        <w:rPr>
          <w:rFonts w:ascii="Garamond" w:hAnsi="Garamond"/>
          <w:b/>
          <w:bCs/>
        </w:rPr>
        <w:t xml:space="preserve">As Soon as Possible, no later than </w:t>
      </w:r>
      <w:r w:rsidR="00B730E8">
        <w:rPr>
          <w:rFonts w:ascii="Garamond" w:hAnsi="Garamond"/>
          <w:b/>
          <w:bCs/>
        </w:rPr>
        <w:t>October</w:t>
      </w:r>
      <w:r w:rsidRPr="002E2681">
        <w:rPr>
          <w:rFonts w:ascii="Garamond" w:hAnsi="Garamond"/>
          <w:b/>
          <w:bCs/>
        </w:rPr>
        <w:t xml:space="preserve"> </w:t>
      </w:r>
      <w:r w:rsidR="00AB4DEE">
        <w:rPr>
          <w:rFonts w:ascii="Garamond" w:hAnsi="Garamond"/>
          <w:b/>
          <w:bCs/>
        </w:rPr>
        <w:t>30</w:t>
      </w:r>
      <w:r w:rsidR="00B730E8" w:rsidRPr="00B730E8">
        <w:rPr>
          <w:rFonts w:ascii="Garamond" w:hAnsi="Garamond"/>
          <w:b/>
          <w:bCs/>
          <w:vertAlign w:val="superscript"/>
        </w:rPr>
        <w:t>th</w:t>
      </w:r>
      <w:r w:rsidRPr="002E2681">
        <w:rPr>
          <w:rFonts w:ascii="Garamond" w:hAnsi="Garamond"/>
          <w:b/>
          <w:bCs/>
        </w:rPr>
        <w:t xml:space="preserve">, 2022 </w:t>
      </w:r>
    </w:p>
    <w:p w14:paraId="012EC9B3" w14:textId="77777777" w:rsidR="000C5942" w:rsidRPr="002E2681" w:rsidRDefault="000C5942" w:rsidP="000C5942">
      <w:pPr>
        <w:jc w:val="both"/>
        <w:rPr>
          <w:rFonts w:ascii="Garamond" w:hAnsi="Garamond"/>
          <w:b/>
          <w:bCs/>
          <w:i/>
          <w:iCs/>
        </w:rPr>
      </w:pPr>
      <w:r w:rsidRPr="002E2681">
        <w:rPr>
          <w:rFonts w:ascii="Garamond" w:hAnsi="Garamond"/>
          <w:b/>
          <w:bCs/>
          <w:i/>
          <w:iCs/>
        </w:rPr>
        <w:t>The Tea Leaf Center</w:t>
      </w:r>
    </w:p>
    <w:p w14:paraId="7AFC79F7" w14:textId="77777777" w:rsidR="000C5942" w:rsidRPr="002E2681" w:rsidRDefault="000C5942" w:rsidP="000C5942">
      <w:pPr>
        <w:jc w:val="both"/>
        <w:rPr>
          <w:rFonts w:ascii="Garamond" w:hAnsi="Garamond"/>
        </w:rPr>
      </w:pPr>
      <w:r w:rsidRPr="002E2681">
        <w:rPr>
          <w:rFonts w:ascii="Garamond" w:hAnsi="Garamond"/>
        </w:rPr>
        <w:t>The Tea Leaf Center Co., Ltd. is a social enterprise research and training consulting firm based in Thailand. We support locally-led research by providing tailored coaching and training, on-call support, and platforms to connect researchers.</w:t>
      </w:r>
    </w:p>
    <w:p w14:paraId="42E003CC" w14:textId="77777777" w:rsidR="000C5942" w:rsidRPr="002E2681" w:rsidRDefault="000C5942" w:rsidP="000C5942">
      <w:pPr>
        <w:jc w:val="both"/>
        <w:rPr>
          <w:rFonts w:ascii="Garamond" w:hAnsi="Garamond"/>
        </w:rPr>
      </w:pPr>
      <w:r w:rsidRPr="002E2681">
        <w:rPr>
          <w:rFonts w:ascii="Garamond" w:hAnsi="Garamond"/>
        </w:rPr>
        <w:t>The Tea Leaf Center was registered as a company limited in Thailand in 2019. Since its formation, the Tea Leaf Center and its directors have conducted evaluations and other research for international and local NGOs and conducted trainings on writing and research for local organizations working in environmental conservation, land rights, public health, migrant education, human rights and other areas. We have also worked with a local university to support quality academic research in Myanmar.</w:t>
      </w:r>
    </w:p>
    <w:p w14:paraId="26FE9349" w14:textId="77777777" w:rsidR="000C5942" w:rsidRPr="002E2681" w:rsidRDefault="000C5942" w:rsidP="000C5942">
      <w:pPr>
        <w:jc w:val="both"/>
        <w:rPr>
          <w:rFonts w:ascii="Garamond" w:hAnsi="Garamond"/>
          <w:b/>
          <w:bCs/>
          <w:i/>
          <w:iCs/>
        </w:rPr>
      </w:pPr>
      <w:r w:rsidRPr="002E2681">
        <w:rPr>
          <w:rFonts w:ascii="Garamond" w:hAnsi="Garamond"/>
          <w:b/>
          <w:bCs/>
          <w:i/>
          <w:iCs/>
        </w:rPr>
        <w:t>The Position</w:t>
      </w:r>
    </w:p>
    <w:p w14:paraId="0F6519C2" w14:textId="163CAFBB" w:rsidR="000C5942" w:rsidRPr="002E2681" w:rsidRDefault="000C5942" w:rsidP="000C5942">
      <w:pPr>
        <w:rPr>
          <w:rFonts w:ascii="Garamond" w:hAnsi="Garamond" w:cstheme="minorHAnsi"/>
        </w:rPr>
      </w:pPr>
      <w:r w:rsidRPr="002E2681">
        <w:rPr>
          <w:rFonts w:ascii="Garamond" w:hAnsi="Garamond"/>
        </w:rPr>
        <w:t xml:space="preserve">The Tea Leaf Center is hiring a </w:t>
      </w:r>
      <w:r w:rsidR="003D2697">
        <w:rPr>
          <w:rFonts w:ascii="Garamond" w:hAnsi="Garamond"/>
        </w:rPr>
        <w:t xml:space="preserve">full-time </w:t>
      </w:r>
      <w:r w:rsidRPr="002E2681">
        <w:rPr>
          <w:rFonts w:ascii="Garamond" w:hAnsi="Garamond"/>
        </w:rPr>
        <w:t>Research Fellow</w:t>
      </w:r>
      <w:r w:rsidR="00AF54CA">
        <w:rPr>
          <w:rFonts w:ascii="Garamond" w:hAnsi="Garamond"/>
        </w:rPr>
        <w:t>.</w:t>
      </w:r>
      <w:r w:rsidR="00354A83">
        <w:rPr>
          <w:rFonts w:ascii="Garamond" w:hAnsi="Garamond"/>
        </w:rPr>
        <w:t xml:space="preserve"> </w:t>
      </w:r>
      <w:r w:rsidR="00715A88">
        <w:rPr>
          <w:rFonts w:ascii="Garamond" w:hAnsi="Garamond"/>
        </w:rPr>
        <w:t xml:space="preserve">The </w:t>
      </w:r>
      <w:r w:rsidR="003D596E">
        <w:rPr>
          <w:rFonts w:ascii="Garamond" w:hAnsi="Garamond"/>
        </w:rPr>
        <w:t>F</w:t>
      </w:r>
      <w:r w:rsidR="00715A88">
        <w:rPr>
          <w:rFonts w:ascii="Garamond" w:hAnsi="Garamond"/>
        </w:rPr>
        <w:t xml:space="preserve">ellow will </w:t>
      </w:r>
      <w:r w:rsidR="00AF54CA">
        <w:rPr>
          <w:rFonts w:ascii="Garamond" w:hAnsi="Garamond"/>
        </w:rPr>
        <w:t>split their time between</w:t>
      </w:r>
      <w:r w:rsidR="000478E3">
        <w:rPr>
          <w:rFonts w:ascii="Garamond" w:hAnsi="Garamond"/>
        </w:rPr>
        <w:t xml:space="preserve"> an environmental research project (50%) and other</w:t>
      </w:r>
      <w:r w:rsidR="00AF54CA">
        <w:rPr>
          <w:rFonts w:ascii="Garamond" w:hAnsi="Garamond"/>
        </w:rPr>
        <w:t xml:space="preserve"> T</w:t>
      </w:r>
      <w:r w:rsidR="00655E91">
        <w:rPr>
          <w:rFonts w:ascii="Garamond" w:hAnsi="Garamond"/>
        </w:rPr>
        <w:t xml:space="preserve">ea Leaf Center </w:t>
      </w:r>
      <w:r w:rsidR="00AF54CA">
        <w:rPr>
          <w:rFonts w:ascii="Garamond" w:hAnsi="Garamond"/>
        </w:rPr>
        <w:t>projects</w:t>
      </w:r>
      <w:r w:rsidR="001027F6">
        <w:rPr>
          <w:rFonts w:ascii="Garamond" w:hAnsi="Garamond"/>
        </w:rPr>
        <w:t xml:space="preserve"> (50%)</w:t>
      </w:r>
      <w:r w:rsidR="00AF54CA">
        <w:rPr>
          <w:rFonts w:ascii="Garamond" w:hAnsi="Garamond"/>
        </w:rPr>
        <w:t>. There is a possibility of extension based on project funding</w:t>
      </w:r>
      <w:r w:rsidR="00AF54CA" w:rsidRPr="002E2681">
        <w:rPr>
          <w:rFonts w:ascii="Garamond" w:hAnsi="Garamond"/>
        </w:rPr>
        <w:t xml:space="preserve"> support</w:t>
      </w:r>
      <w:r w:rsidR="00AF54CA">
        <w:rPr>
          <w:rFonts w:ascii="Garamond" w:hAnsi="Garamond"/>
        </w:rPr>
        <w:t xml:space="preserve">. </w:t>
      </w:r>
      <w:r w:rsidR="004964EF">
        <w:rPr>
          <w:rFonts w:ascii="Garamond" w:hAnsi="Garamond"/>
        </w:rPr>
        <w:t>The Fellow</w:t>
      </w:r>
      <w:r w:rsidR="001E34E4">
        <w:rPr>
          <w:rFonts w:ascii="Garamond" w:hAnsi="Garamond"/>
        </w:rPr>
        <w:t xml:space="preserve"> will work </w:t>
      </w:r>
      <w:r w:rsidR="00C1532E">
        <w:rPr>
          <w:rFonts w:ascii="Garamond" w:hAnsi="Garamond"/>
        </w:rPr>
        <w:t xml:space="preserve">on </w:t>
      </w:r>
      <w:r w:rsidR="001E34E4">
        <w:rPr>
          <w:rFonts w:ascii="Garamond" w:hAnsi="Garamond"/>
        </w:rPr>
        <w:t>data collection</w:t>
      </w:r>
      <w:r w:rsidR="004964EF">
        <w:rPr>
          <w:rFonts w:ascii="Garamond" w:hAnsi="Garamond"/>
        </w:rPr>
        <w:t xml:space="preserve"> in peri-urban spaces in Chiang Mai</w:t>
      </w:r>
      <w:r w:rsidR="001E34E4">
        <w:rPr>
          <w:rFonts w:ascii="Garamond" w:hAnsi="Garamond"/>
        </w:rPr>
        <w:t xml:space="preserve"> that includes a mixed </w:t>
      </w:r>
      <w:r w:rsidRPr="002E2681">
        <w:rPr>
          <w:rFonts w:ascii="Garamond" w:hAnsi="Garamond" w:cstheme="minorHAnsi"/>
          <w:lang w:val="en-PH"/>
        </w:rPr>
        <w:t xml:space="preserve">methodology </w:t>
      </w:r>
      <w:r w:rsidR="001E34E4">
        <w:rPr>
          <w:rFonts w:ascii="Garamond" w:hAnsi="Garamond" w:cstheme="minorHAnsi"/>
          <w:lang w:val="en-PH"/>
        </w:rPr>
        <w:t>approach</w:t>
      </w:r>
      <w:r w:rsidR="00C1532E">
        <w:rPr>
          <w:rFonts w:ascii="Garamond" w:hAnsi="Garamond" w:cstheme="minorHAnsi"/>
          <w:lang w:val="en-PH"/>
        </w:rPr>
        <w:t>. It may include</w:t>
      </w:r>
      <w:r w:rsidR="00322CDA">
        <w:rPr>
          <w:rFonts w:ascii="Garamond" w:hAnsi="Garamond" w:cstheme="minorHAnsi"/>
          <w:lang w:val="en-PH"/>
        </w:rPr>
        <w:t xml:space="preserve"> desk review</w:t>
      </w:r>
      <w:r w:rsidR="00C1532E">
        <w:rPr>
          <w:rFonts w:ascii="Garamond" w:hAnsi="Garamond" w:cstheme="minorHAnsi"/>
          <w:lang w:val="en-PH"/>
        </w:rPr>
        <w:t>s</w:t>
      </w:r>
      <w:r w:rsidR="00322CDA">
        <w:rPr>
          <w:rFonts w:ascii="Garamond" w:hAnsi="Garamond" w:cstheme="minorHAnsi"/>
          <w:lang w:val="en-PH"/>
        </w:rPr>
        <w:t xml:space="preserve">, </w:t>
      </w:r>
      <w:r w:rsidR="00C75FAF">
        <w:rPr>
          <w:rFonts w:ascii="Garamond" w:hAnsi="Garamond" w:cstheme="minorHAnsi"/>
          <w:lang w:val="en-PH"/>
        </w:rPr>
        <w:t>key informant interviews</w:t>
      </w:r>
      <w:r w:rsidR="00476139">
        <w:rPr>
          <w:rFonts w:ascii="Garamond" w:hAnsi="Garamond" w:cstheme="minorHAnsi"/>
          <w:lang w:val="en-PH"/>
        </w:rPr>
        <w:t>, focus group discussion</w:t>
      </w:r>
      <w:r w:rsidR="00C75FAF">
        <w:rPr>
          <w:rFonts w:ascii="Garamond" w:hAnsi="Garamond" w:cstheme="minorHAnsi"/>
          <w:lang w:val="en-PH"/>
        </w:rPr>
        <w:t xml:space="preserve">s, surveys, </w:t>
      </w:r>
      <w:r w:rsidR="00EE737B">
        <w:rPr>
          <w:rFonts w:ascii="Garamond" w:hAnsi="Garamond" w:cstheme="minorHAnsi"/>
          <w:lang w:val="en-PH"/>
        </w:rPr>
        <w:t xml:space="preserve">and </w:t>
      </w:r>
      <w:r w:rsidR="00B55CAB">
        <w:rPr>
          <w:rFonts w:ascii="Garamond" w:hAnsi="Garamond" w:cstheme="minorHAnsi"/>
          <w:lang w:val="en-PH"/>
        </w:rPr>
        <w:t>randomized control trial</w:t>
      </w:r>
      <w:r w:rsidR="00322CDA">
        <w:rPr>
          <w:rFonts w:ascii="Garamond" w:hAnsi="Garamond" w:cstheme="minorHAnsi"/>
          <w:lang w:val="en-PH"/>
        </w:rPr>
        <w:t>s</w:t>
      </w:r>
      <w:r w:rsidR="00EE737B">
        <w:rPr>
          <w:rFonts w:ascii="Garamond" w:hAnsi="Garamond" w:cstheme="minorHAnsi"/>
          <w:lang w:val="en-PH"/>
        </w:rPr>
        <w:t>.</w:t>
      </w:r>
      <w:r w:rsidR="001D2F9A">
        <w:rPr>
          <w:rFonts w:ascii="Garamond" w:hAnsi="Garamond" w:cstheme="minorHAnsi"/>
          <w:lang w:val="en-PH"/>
        </w:rPr>
        <w:t xml:space="preserve"> The position will offer an opportunity for the </w:t>
      </w:r>
      <w:r w:rsidR="00E42AA2">
        <w:rPr>
          <w:rFonts w:ascii="Garamond" w:hAnsi="Garamond" w:cstheme="minorHAnsi"/>
          <w:lang w:val="en-PH"/>
        </w:rPr>
        <w:t>F</w:t>
      </w:r>
      <w:r w:rsidR="001D2F9A">
        <w:rPr>
          <w:rFonts w:ascii="Garamond" w:hAnsi="Garamond" w:cstheme="minorHAnsi"/>
          <w:lang w:val="en-PH"/>
        </w:rPr>
        <w:t>ellow to co-publish</w:t>
      </w:r>
      <w:r w:rsidR="00CA3080">
        <w:rPr>
          <w:rFonts w:ascii="Garamond" w:hAnsi="Garamond" w:cstheme="minorHAnsi"/>
          <w:lang w:val="en-PH"/>
        </w:rPr>
        <w:t xml:space="preserve"> in research journals and conferences</w:t>
      </w:r>
      <w:r w:rsidR="00535028">
        <w:rPr>
          <w:rFonts w:ascii="Garamond" w:hAnsi="Garamond" w:cstheme="minorHAnsi"/>
          <w:lang w:val="en-PH"/>
        </w:rPr>
        <w:t xml:space="preserve">. The position will also support the </w:t>
      </w:r>
      <w:r w:rsidR="004045DB">
        <w:rPr>
          <w:rFonts w:ascii="Garamond" w:hAnsi="Garamond" w:cstheme="minorHAnsi"/>
          <w:lang w:val="en-PH"/>
        </w:rPr>
        <w:t xml:space="preserve">Tea Leaf Center’s </w:t>
      </w:r>
      <w:r w:rsidR="00655E91">
        <w:rPr>
          <w:rFonts w:ascii="Garamond" w:hAnsi="Garamond" w:cstheme="minorHAnsi"/>
          <w:lang w:val="en-PH"/>
        </w:rPr>
        <w:t>online learning platform</w:t>
      </w:r>
      <w:r w:rsidR="00E42AA2">
        <w:rPr>
          <w:rFonts w:ascii="Garamond" w:hAnsi="Garamond" w:cstheme="minorHAnsi"/>
          <w:lang w:val="en-PH"/>
        </w:rPr>
        <w:t xml:space="preserve"> and other research training and/or monitoring and evaluation projects</w:t>
      </w:r>
      <w:r w:rsidR="004045DB">
        <w:rPr>
          <w:rFonts w:ascii="Garamond" w:hAnsi="Garamond" w:cstheme="minorHAnsi"/>
          <w:lang w:val="en-PH"/>
        </w:rPr>
        <w:t>.</w:t>
      </w:r>
    </w:p>
    <w:p w14:paraId="7804A93C" w14:textId="59EFFD39" w:rsidR="00A676F1" w:rsidRDefault="000C5942" w:rsidP="000C5942">
      <w:pPr>
        <w:jc w:val="both"/>
        <w:rPr>
          <w:rFonts w:ascii="Garamond" w:hAnsi="Garamond"/>
        </w:rPr>
      </w:pPr>
      <w:r w:rsidRPr="002E2681">
        <w:rPr>
          <w:rFonts w:ascii="Garamond" w:hAnsi="Garamond"/>
        </w:rPr>
        <w:t xml:space="preserve">The position will involve a one-year contract with a three-month probation period. The Research Fellow will be supervised by the Tea Leaf Center and collaborate closely with </w:t>
      </w:r>
      <w:r w:rsidR="00830D06">
        <w:rPr>
          <w:rFonts w:ascii="Garamond" w:hAnsi="Garamond"/>
        </w:rPr>
        <w:t xml:space="preserve">Chiang Mai University </w:t>
      </w:r>
      <w:r w:rsidR="004D2656">
        <w:rPr>
          <w:rFonts w:ascii="Garamond" w:hAnsi="Garamond"/>
        </w:rPr>
        <w:t>and the University of Hawaii</w:t>
      </w:r>
      <w:r w:rsidR="00FB7D88">
        <w:rPr>
          <w:rFonts w:ascii="Garamond" w:hAnsi="Garamond"/>
        </w:rPr>
        <w:t xml:space="preserve"> on the environmental research project</w:t>
      </w:r>
      <w:r w:rsidRPr="002E2681">
        <w:rPr>
          <w:rFonts w:ascii="Garamond" w:hAnsi="Garamond"/>
        </w:rPr>
        <w:t>. Through this position, the Research Fellow will advance their research and training skills, including by analyzing and writing up research results</w:t>
      </w:r>
      <w:r w:rsidR="00A4654F">
        <w:rPr>
          <w:rFonts w:ascii="Garamond" w:hAnsi="Garamond"/>
        </w:rPr>
        <w:t xml:space="preserve">, </w:t>
      </w:r>
      <w:r w:rsidR="000D494D">
        <w:rPr>
          <w:rFonts w:ascii="Garamond" w:hAnsi="Garamond"/>
        </w:rPr>
        <w:t xml:space="preserve">co-authoring and supporting journal articles, and </w:t>
      </w:r>
      <w:r w:rsidR="00A676F1">
        <w:rPr>
          <w:rFonts w:ascii="Garamond" w:hAnsi="Garamond"/>
        </w:rPr>
        <w:t>expanding the Tea Leaf Center online learning platform.</w:t>
      </w:r>
    </w:p>
    <w:p w14:paraId="10B8EE8D" w14:textId="7667268E" w:rsidR="000C5942" w:rsidRDefault="00A676F1" w:rsidP="000C5942">
      <w:pPr>
        <w:jc w:val="both"/>
        <w:rPr>
          <w:rFonts w:ascii="Garamond" w:hAnsi="Garamond"/>
        </w:rPr>
      </w:pPr>
      <w:r>
        <w:rPr>
          <w:rFonts w:ascii="Garamond" w:hAnsi="Garamond"/>
        </w:rPr>
        <w:t xml:space="preserve">This position will be </w:t>
      </w:r>
      <w:r w:rsidR="000C5942" w:rsidRPr="002E2681">
        <w:rPr>
          <w:rFonts w:ascii="Garamond" w:hAnsi="Garamond"/>
        </w:rPr>
        <w:t>full-time</w:t>
      </w:r>
      <w:r w:rsidR="00F7311C">
        <w:rPr>
          <w:rFonts w:ascii="Garamond" w:hAnsi="Garamond"/>
        </w:rPr>
        <w:t xml:space="preserve">. </w:t>
      </w:r>
      <w:r w:rsidR="000C5942" w:rsidRPr="002E2681">
        <w:rPr>
          <w:rFonts w:ascii="Garamond" w:hAnsi="Garamond"/>
        </w:rPr>
        <w:t xml:space="preserve">The Research Fellow </w:t>
      </w:r>
      <w:r w:rsidR="00F7311C">
        <w:rPr>
          <w:rFonts w:ascii="Garamond" w:hAnsi="Garamond"/>
        </w:rPr>
        <w:t xml:space="preserve">will be based in Chiang Mai but may be required to travel </w:t>
      </w:r>
      <w:r w:rsidR="00C00337">
        <w:rPr>
          <w:rFonts w:ascii="Garamond" w:hAnsi="Garamond"/>
        </w:rPr>
        <w:t>within the region.</w:t>
      </w:r>
    </w:p>
    <w:p w14:paraId="7508AC9D" w14:textId="3F024473" w:rsidR="00B53DC0" w:rsidRDefault="00B53DC0" w:rsidP="000C5942">
      <w:pPr>
        <w:jc w:val="both"/>
        <w:rPr>
          <w:rFonts w:ascii="Garamond" w:hAnsi="Garamond"/>
        </w:rPr>
      </w:pPr>
      <w:r>
        <w:rPr>
          <w:rFonts w:ascii="Garamond" w:hAnsi="Garamond"/>
          <w:b/>
          <w:bCs/>
          <w:i/>
          <w:iCs/>
        </w:rPr>
        <w:t xml:space="preserve">The Research Project </w:t>
      </w:r>
    </w:p>
    <w:p w14:paraId="4AAD60C8" w14:textId="106616F3" w:rsidR="00B53DC0" w:rsidRDefault="00B53DC0" w:rsidP="000C5942">
      <w:pPr>
        <w:jc w:val="both"/>
        <w:rPr>
          <w:rFonts w:ascii="Garamond" w:hAnsi="Garamond"/>
        </w:rPr>
      </w:pPr>
      <w:r>
        <w:rPr>
          <w:rFonts w:ascii="Garamond" w:hAnsi="Garamond"/>
        </w:rPr>
        <w:t>The environmental research project under this fellowship is part of a project led by researchers at the University of Hawaii</w:t>
      </w:r>
      <w:r w:rsidR="00CB5AA4">
        <w:rPr>
          <w:rFonts w:ascii="Garamond" w:hAnsi="Garamond"/>
        </w:rPr>
        <w:t xml:space="preserve"> and Chiang Mai University,</w:t>
      </w:r>
      <w:r>
        <w:rPr>
          <w:rFonts w:ascii="Garamond" w:hAnsi="Garamond"/>
        </w:rPr>
        <w:t xml:space="preserve"> </w:t>
      </w:r>
      <w:r w:rsidR="001C11F9">
        <w:rPr>
          <w:rFonts w:ascii="Garamond" w:hAnsi="Garamond"/>
        </w:rPr>
        <w:t>funded by the US National Science Foundation. The project</w:t>
      </w:r>
      <w:r w:rsidR="00F5165F">
        <w:rPr>
          <w:rFonts w:ascii="Garamond" w:hAnsi="Garamond"/>
        </w:rPr>
        <w:t xml:space="preserve"> overall</w:t>
      </w:r>
      <w:r w:rsidR="001C11F9">
        <w:rPr>
          <w:rFonts w:ascii="Garamond" w:hAnsi="Garamond"/>
        </w:rPr>
        <w:t xml:space="preserve"> explores </w:t>
      </w:r>
      <w:r w:rsidR="00293603">
        <w:rPr>
          <w:rFonts w:ascii="Garamond" w:hAnsi="Garamond"/>
        </w:rPr>
        <w:t xml:space="preserve">the haze and air pollution situation in Chiang Mai from a Science and Technology Studies perspective, </w:t>
      </w:r>
      <w:r w:rsidR="00F5165F">
        <w:rPr>
          <w:rFonts w:ascii="Garamond" w:hAnsi="Garamond"/>
        </w:rPr>
        <w:t xml:space="preserve">looking at sources of air pollution (using GIS), </w:t>
      </w:r>
      <w:r w:rsidR="007D62C6">
        <w:rPr>
          <w:rFonts w:ascii="Garamond" w:hAnsi="Garamond"/>
        </w:rPr>
        <w:t>and knowledge generation and usage around air pollution within different communities in Chiang Mai and the connection between urban and rural spaces.</w:t>
      </w:r>
      <w:r w:rsidR="00F747FD">
        <w:rPr>
          <w:rFonts w:ascii="Garamond" w:hAnsi="Garamond"/>
        </w:rPr>
        <w:t xml:space="preserve"> The Tea Leaf Center’s portion of the project is still in development, and is led by Jonathan Rhodes, a co-director</w:t>
      </w:r>
      <w:r w:rsidR="005A5276">
        <w:rPr>
          <w:rFonts w:ascii="Garamond" w:hAnsi="Garamond"/>
        </w:rPr>
        <w:t>, who will supervise the Fellow</w:t>
      </w:r>
      <w:r w:rsidR="00055DEC">
        <w:rPr>
          <w:rFonts w:ascii="Garamond" w:hAnsi="Garamond"/>
        </w:rPr>
        <w:t>. The data generated for this project will be</w:t>
      </w:r>
      <w:r w:rsidR="00312745">
        <w:rPr>
          <w:rFonts w:ascii="Garamond" w:hAnsi="Garamond"/>
        </w:rPr>
        <w:t xml:space="preserve"> used</w:t>
      </w:r>
      <w:r w:rsidR="00055DEC">
        <w:rPr>
          <w:rFonts w:ascii="Garamond" w:hAnsi="Garamond"/>
        </w:rPr>
        <w:t xml:space="preserve"> </w:t>
      </w:r>
      <w:r w:rsidR="00330CED">
        <w:rPr>
          <w:rFonts w:ascii="Garamond" w:hAnsi="Garamond"/>
        </w:rPr>
        <w:t>for publications co-authored by the Fellow, as well as for Jonathan’s PhD research.</w:t>
      </w:r>
    </w:p>
    <w:p w14:paraId="17BD327F" w14:textId="77777777" w:rsidR="00330CED" w:rsidRPr="00B53DC0" w:rsidRDefault="00330CED" w:rsidP="000C5942">
      <w:pPr>
        <w:jc w:val="both"/>
        <w:rPr>
          <w:rFonts w:ascii="Garamond" w:hAnsi="Garamond"/>
        </w:rPr>
      </w:pPr>
    </w:p>
    <w:p w14:paraId="21A46287" w14:textId="78A0EE62" w:rsidR="000C5942" w:rsidRPr="002E2681" w:rsidRDefault="000C5942" w:rsidP="000C5942">
      <w:pPr>
        <w:jc w:val="both"/>
        <w:rPr>
          <w:rFonts w:ascii="Garamond" w:hAnsi="Garamond"/>
          <w:b/>
          <w:bCs/>
          <w:i/>
          <w:iCs/>
        </w:rPr>
      </w:pPr>
      <w:r w:rsidRPr="002E2681">
        <w:rPr>
          <w:rFonts w:ascii="Garamond" w:hAnsi="Garamond"/>
          <w:b/>
          <w:bCs/>
          <w:i/>
          <w:iCs/>
        </w:rPr>
        <w:lastRenderedPageBreak/>
        <w:t>Responsibilities</w:t>
      </w:r>
    </w:p>
    <w:p w14:paraId="76304C88" w14:textId="5D7FAD56" w:rsidR="00310AC5" w:rsidRPr="00310AC5" w:rsidRDefault="00310AC5" w:rsidP="000C5942">
      <w:pPr>
        <w:pStyle w:val="ListParagraph"/>
        <w:numPr>
          <w:ilvl w:val="0"/>
          <w:numId w:val="6"/>
        </w:numPr>
        <w:jc w:val="both"/>
        <w:rPr>
          <w:rFonts w:ascii="Garamond" w:hAnsi="Garamond"/>
          <w:b/>
          <w:bCs/>
        </w:rPr>
      </w:pPr>
      <w:r>
        <w:rPr>
          <w:rFonts w:ascii="Garamond" w:hAnsi="Garamond"/>
        </w:rPr>
        <w:t xml:space="preserve">For the environmental research project (approximately 10 days/month): </w:t>
      </w:r>
    </w:p>
    <w:p w14:paraId="3A649D93" w14:textId="363F90B3" w:rsidR="000C5942" w:rsidRPr="002E2681" w:rsidRDefault="00492BEA" w:rsidP="00310AC5">
      <w:pPr>
        <w:pStyle w:val="ListParagraph"/>
        <w:numPr>
          <w:ilvl w:val="1"/>
          <w:numId w:val="6"/>
        </w:numPr>
        <w:jc w:val="both"/>
        <w:rPr>
          <w:rFonts w:ascii="Garamond" w:hAnsi="Garamond"/>
          <w:b/>
          <w:bCs/>
        </w:rPr>
      </w:pPr>
      <w:r>
        <w:rPr>
          <w:rFonts w:ascii="Garamond" w:hAnsi="Garamond"/>
        </w:rPr>
        <w:t xml:space="preserve">Support the Tea Leaf Center in </w:t>
      </w:r>
      <w:r w:rsidR="000E5273">
        <w:rPr>
          <w:rFonts w:ascii="Garamond" w:hAnsi="Garamond"/>
        </w:rPr>
        <w:t>data collection</w:t>
      </w:r>
      <w:r w:rsidR="00740D0A">
        <w:rPr>
          <w:rFonts w:ascii="Garamond" w:hAnsi="Garamond"/>
        </w:rPr>
        <w:t>,</w:t>
      </w:r>
      <w:r w:rsidR="000E5273">
        <w:rPr>
          <w:rFonts w:ascii="Garamond" w:hAnsi="Garamond"/>
        </w:rPr>
        <w:t xml:space="preserve"> using mixed methodologies</w:t>
      </w:r>
      <w:r w:rsidR="00740D0A">
        <w:rPr>
          <w:rFonts w:ascii="Garamond" w:hAnsi="Garamond"/>
        </w:rPr>
        <w:t>, including arranging stakeholder meetings and data collection activities, conducting interviews and other data collection activities, and support</w:t>
      </w:r>
      <w:r w:rsidR="00310AC5">
        <w:rPr>
          <w:rFonts w:ascii="Garamond" w:hAnsi="Garamond"/>
        </w:rPr>
        <w:t>ing</w:t>
      </w:r>
      <w:r w:rsidR="00740D0A">
        <w:rPr>
          <w:rFonts w:ascii="Garamond" w:hAnsi="Garamond"/>
        </w:rPr>
        <w:t xml:space="preserve"> translation, under the supervision of Jonathan Rhodes</w:t>
      </w:r>
      <w:r w:rsidR="000C5942" w:rsidRPr="002E2681">
        <w:rPr>
          <w:rFonts w:ascii="Garamond" w:hAnsi="Garamond"/>
        </w:rPr>
        <w:t>;</w:t>
      </w:r>
    </w:p>
    <w:p w14:paraId="40FDE3A6" w14:textId="328C7F71" w:rsidR="000C5942" w:rsidRPr="002E2681" w:rsidRDefault="00982D9D" w:rsidP="00310AC5">
      <w:pPr>
        <w:pStyle w:val="ListParagraph"/>
        <w:numPr>
          <w:ilvl w:val="1"/>
          <w:numId w:val="6"/>
        </w:numPr>
        <w:jc w:val="both"/>
        <w:rPr>
          <w:rFonts w:ascii="Garamond" w:hAnsi="Garamond"/>
          <w:b/>
          <w:bCs/>
        </w:rPr>
      </w:pPr>
      <w:r>
        <w:rPr>
          <w:rFonts w:ascii="Garamond" w:hAnsi="Garamond"/>
        </w:rPr>
        <w:t>Attend and support the Tea Leaf Center in collaborative meetings with Chiang Mai University and the University of Hawaii</w:t>
      </w:r>
      <w:r w:rsidR="000C5942" w:rsidRPr="002E2681">
        <w:rPr>
          <w:rFonts w:ascii="Garamond" w:hAnsi="Garamond"/>
        </w:rPr>
        <w:t xml:space="preserve">; </w:t>
      </w:r>
    </w:p>
    <w:p w14:paraId="652ED72C" w14:textId="3F9EEA5C" w:rsidR="000C5942" w:rsidRPr="002E2681" w:rsidRDefault="00D46537" w:rsidP="00310AC5">
      <w:pPr>
        <w:pStyle w:val="ListParagraph"/>
        <w:numPr>
          <w:ilvl w:val="1"/>
          <w:numId w:val="6"/>
        </w:numPr>
        <w:jc w:val="both"/>
        <w:rPr>
          <w:rFonts w:ascii="Garamond" w:hAnsi="Garamond"/>
          <w:b/>
          <w:bCs/>
        </w:rPr>
      </w:pPr>
      <w:r>
        <w:rPr>
          <w:rFonts w:ascii="Garamond" w:hAnsi="Garamond"/>
        </w:rPr>
        <w:t>Conduct desk reviews</w:t>
      </w:r>
      <w:r w:rsidR="00927354">
        <w:rPr>
          <w:rFonts w:ascii="Garamond" w:hAnsi="Garamond"/>
        </w:rPr>
        <w:t xml:space="preserve"> and draft reports</w:t>
      </w:r>
      <w:r w:rsidR="00740D0A">
        <w:rPr>
          <w:rFonts w:ascii="Garamond" w:hAnsi="Garamond"/>
        </w:rPr>
        <w:t>;</w:t>
      </w:r>
    </w:p>
    <w:p w14:paraId="5101ACF8" w14:textId="0A966600" w:rsidR="000C5942" w:rsidRPr="002E2681" w:rsidRDefault="000C5942" w:rsidP="00310AC5">
      <w:pPr>
        <w:pStyle w:val="ListParagraph"/>
        <w:numPr>
          <w:ilvl w:val="1"/>
          <w:numId w:val="6"/>
        </w:numPr>
        <w:jc w:val="both"/>
        <w:rPr>
          <w:rFonts w:ascii="Garamond" w:hAnsi="Garamond"/>
          <w:b/>
          <w:bCs/>
        </w:rPr>
      </w:pPr>
      <w:r w:rsidRPr="002E2681">
        <w:rPr>
          <w:rFonts w:ascii="Garamond" w:hAnsi="Garamond"/>
        </w:rPr>
        <w:t xml:space="preserve">Lead </w:t>
      </w:r>
      <w:r w:rsidR="00D46537">
        <w:rPr>
          <w:rFonts w:ascii="Garamond" w:hAnsi="Garamond"/>
        </w:rPr>
        <w:t xml:space="preserve">and support </w:t>
      </w:r>
      <w:r w:rsidRPr="002E2681">
        <w:rPr>
          <w:rFonts w:ascii="Garamond" w:hAnsi="Garamond"/>
        </w:rPr>
        <w:t>analysis;</w:t>
      </w:r>
    </w:p>
    <w:p w14:paraId="485574D8" w14:textId="430E89E0" w:rsidR="000C5942" w:rsidRPr="00310AC5" w:rsidRDefault="00982D9D" w:rsidP="00310AC5">
      <w:pPr>
        <w:pStyle w:val="ListParagraph"/>
        <w:numPr>
          <w:ilvl w:val="1"/>
          <w:numId w:val="6"/>
        </w:numPr>
        <w:jc w:val="both"/>
        <w:rPr>
          <w:rFonts w:ascii="Garamond" w:hAnsi="Garamond"/>
          <w:b/>
          <w:bCs/>
        </w:rPr>
      </w:pPr>
      <w:r>
        <w:rPr>
          <w:rFonts w:ascii="Garamond" w:hAnsi="Garamond"/>
        </w:rPr>
        <w:t xml:space="preserve">Co-author </w:t>
      </w:r>
      <w:r w:rsidR="00D46537">
        <w:rPr>
          <w:rFonts w:ascii="Garamond" w:hAnsi="Garamond"/>
        </w:rPr>
        <w:t>journal articles and research reports</w:t>
      </w:r>
      <w:r w:rsidR="00740D0A">
        <w:rPr>
          <w:rFonts w:ascii="Garamond" w:hAnsi="Garamond"/>
        </w:rPr>
        <w:t>;</w:t>
      </w:r>
    </w:p>
    <w:p w14:paraId="677888A3" w14:textId="17902510" w:rsidR="00310AC5" w:rsidRPr="00927354" w:rsidRDefault="00310AC5" w:rsidP="00310AC5">
      <w:pPr>
        <w:pStyle w:val="ListParagraph"/>
        <w:numPr>
          <w:ilvl w:val="0"/>
          <w:numId w:val="6"/>
        </w:numPr>
        <w:jc w:val="both"/>
        <w:rPr>
          <w:rFonts w:ascii="Garamond" w:hAnsi="Garamond"/>
          <w:b/>
          <w:bCs/>
        </w:rPr>
      </w:pPr>
      <w:r>
        <w:rPr>
          <w:rFonts w:ascii="Garamond" w:hAnsi="Garamond"/>
        </w:rPr>
        <w:t xml:space="preserve">For other Tea Leaf Center work (approximately </w:t>
      </w:r>
      <w:r w:rsidR="00D92B2E">
        <w:rPr>
          <w:rFonts w:ascii="Garamond" w:hAnsi="Garamond"/>
        </w:rPr>
        <w:t>1</w:t>
      </w:r>
      <w:r>
        <w:rPr>
          <w:rFonts w:ascii="Garamond" w:hAnsi="Garamond"/>
        </w:rPr>
        <w:t>0</w:t>
      </w:r>
      <w:r w:rsidR="00D92B2E">
        <w:rPr>
          <w:rFonts w:ascii="Garamond" w:hAnsi="Garamond"/>
        </w:rPr>
        <w:t xml:space="preserve"> days/month):</w:t>
      </w:r>
      <w:r>
        <w:rPr>
          <w:rFonts w:ascii="Garamond" w:hAnsi="Garamond"/>
        </w:rPr>
        <w:t xml:space="preserve"> </w:t>
      </w:r>
    </w:p>
    <w:p w14:paraId="7EB969D0" w14:textId="66DDF445" w:rsidR="00927354" w:rsidRPr="00740D0A" w:rsidRDefault="00927354" w:rsidP="00D92B2E">
      <w:pPr>
        <w:pStyle w:val="ListParagraph"/>
        <w:numPr>
          <w:ilvl w:val="1"/>
          <w:numId w:val="6"/>
        </w:numPr>
        <w:jc w:val="both"/>
        <w:rPr>
          <w:rFonts w:ascii="Garamond" w:hAnsi="Garamond"/>
          <w:b/>
          <w:bCs/>
        </w:rPr>
      </w:pPr>
      <w:r>
        <w:rPr>
          <w:rFonts w:ascii="Garamond" w:hAnsi="Garamond"/>
        </w:rPr>
        <w:t>Support the Tea Leaf Center’s online learning platform</w:t>
      </w:r>
      <w:r w:rsidR="00D92B2E">
        <w:rPr>
          <w:rFonts w:ascii="Garamond" w:hAnsi="Garamond"/>
        </w:rPr>
        <w:t>, including</w:t>
      </w:r>
      <w:r w:rsidR="0064342F">
        <w:rPr>
          <w:rFonts w:ascii="Garamond" w:hAnsi="Garamond"/>
        </w:rPr>
        <w:t xml:space="preserve"> supporting needs assessments and development of online research </w:t>
      </w:r>
      <w:r w:rsidR="0076253D">
        <w:rPr>
          <w:rFonts w:ascii="Garamond" w:hAnsi="Garamond"/>
        </w:rPr>
        <w:t>training materials</w:t>
      </w:r>
      <w:r w:rsidR="00757D93">
        <w:rPr>
          <w:rFonts w:ascii="Garamond" w:hAnsi="Garamond"/>
        </w:rPr>
        <w:t xml:space="preserve">; </w:t>
      </w:r>
    </w:p>
    <w:p w14:paraId="221582B0" w14:textId="1A1D6CA3" w:rsidR="00740D0A" w:rsidRPr="00740D0A" w:rsidRDefault="00740D0A" w:rsidP="00757D93">
      <w:pPr>
        <w:pStyle w:val="ListParagraph"/>
        <w:numPr>
          <w:ilvl w:val="1"/>
          <w:numId w:val="6"/>
        </w:numPr>
        <w:jc w:val="both"/>
        <w:rPr>
          <w:rFonts w:ascii="Garamond" w:hAnsi="Garamond"/>
          <w:b/>
          <w:bCs/>
        </w:rPr>
      </w:pPr>
      <w:r>
        <w:rPr>
          <w:rFonts w:ascii="Garamond" w:hAnsi="Garamond"/>
        </w:rPr>
        <w:t xml:space="preserve">Lead or contribute to research trainings for local civil society organizations in Thailand or elsewhere in Southeast Asia; </w:t>
      </w:r>
      <w:r w:rsidR="00757D93">
        <w:rPr>
          <w:rFonts w:ascii="Garamond" w:hAnsi="Garamond"/>
        </w:rPr>
        <w:t>and</w:t>
      </w:r>
    </w:p>
    <w:p w14:paraId="1CCAD6BB" w14:textId="0EBBB509" w:rsidR="00E672AE" w:rsidRPr="007B45A1" w:rsidRDefault="00740D0A" w:rsidP="000C5942">
      <w:pPr>
        <w:pStyle w:val="ListParagraph"/>
        <w:numPr>
          <w:ilvl w:val="1"/>
          <w:numId w:val="6"/>
        </w:numPr>
        <w:jc w:val="both"/>
        <w:rPr>
          <w:rFonts w:ascii="Garamond" w:hAnsi="Garamond"/>
          <w:b/>
          <w:bCs/>
        </w:rPr>
      </w:pPr>
      <w:r>
        <w:rPr>
          <w:rFonts w:ascii="Garamond" w:hAnsi="Garamond"/>
        </w:rPr>
        <w:t>Participate in other Tea Leaf Center research projects</w:t>
      </w:r>
      <w:r w:rsidR="00757D93">
        <w:rPr>
          <w:rFonts w:ascii="Garamond" w:hAnsi="Garamond"/>
        </w:rPr>
        <w:t>.</w:t>
      </w:r>
    </w:p>
    <w:p w14:paraId="117058A4" w14:textId="57A9811B" w:rsidR="000C5942" w:rsidRPr="002E2681" w:rsidRDefault="000C5942" w:rsidP="000C5942">
      <w:pPr>
        <w:jc w:val="both"/>
        <w:rPr>
          <w:rFonts w:ascii="Garamond" w:hAnsi="Garamond"/>
          <w:i/>
          <w:iCs/>
        </w:rPr>
      </w:pPr>
      <w:r w:rsidRPr="002E2681">
        <w:rPr>
          <w:rFonts w:ascii="Garamond" w:hAnsi="Garamond"/>
          <w:b/>
          <w:bCs/>
          <w:i/>
          <w:iCs/>
        </w:rPr>
        <w:t>Qualifications (required)</w:t>
      </w:r>
    </w:p>
    <w:p w14:paraId="58F4DBC0" w14:textId="77777777" w:rsidR="00873354" w:rsidRPr="002E2681" w:rsidRDefault="00873354" w:rsidP="00873354">
      <w:pPr>
        <w:pStyle w:val="ListParagraph"/>
        <w:numPr>
          <w:ilvl w:val="0"/>
          <w:numId w:val="3"/>
        </w:numPr>
        <w:jc w:val="both"/>
        <w:rPr>
          <w:rFonts w:ascii="Garamond" w:hAnsi="Garamond"/>
        </w:rPr>
      </w:pPr>
      <w:r w:rsidRPr="002E2681">
        <w:rPr>
          <w:rFonts w:ascii="Garamond" w:hAnsi="Garamond"/>
        </w:rPr>
        <w:t>Fluent</w:t>
      </w:r>
      <w:r>
        <w:rPr>
          <w:rFonts w:ascii="Garamond" w:hAnsi="Garamond"/>
        </w:rPr>
        <w:t xml:space="preserve"> in Thai</w:t>
      </w:r>
      <w:r w:rsidRPr="002E2681">
        <w:rPr>
          <w:rFonts w:ascii="Garamond" w:hAnsi="Garamond"/>
        </w:rPr>
        <w:t xml:space="preserve"> and proficient working English (spoken and written).</w:t>
      </w:r>
    </w:p>
    <w:p w14:paraId="1E053AB6" w14:textId="72327633" w:rsidR="000C5942" w:rsidRPr="002E2681" w:rsidRDefault="007B45A1" w:rsidP="000C5942">
      <w:pPr>
        <w:pStyle w:val="ListParagraph"/>
        <w:numPr>
          <w:ilvl w:val="0"/>
          <w:numId w:val="3"/>
        </w:numPr>
        <w:jc w:val="both"/>
        <w:rPr>
          <w:rFonts w:ascii="Garamond" w:hAnsi="Garamond"/>
        </w:rPr>
      </w:pPr>
      <w:r>
        <w:rPr>
          <w:rFonts w:ascii="Garamond" w:hAnsi="Garamond"/>
        </w:rPr>
        <w:t>S</w:t>
      </w:r>
      <w:r w:rsidR="000C5942" w:rsidRPr="002E2681">
        <w:rPr>
          <w:rFonts w:ascii="Garamond" w:hAnsi="Garamond"/>
        </w:rPr>
        <w:t>elf-motivated and willing to learn diverse skills.</w:t>
      </w:r>
    </w:p>
    <w:p w14:paraId="49AA1542" w14:textId="77777777" w:rsidR="000C5942" w:rsidRPr="002E2681" w:rsidRDefault="000C5942" w:rsidP="000C5942">
      <w:pPr>
        <w:pStyle w:val="ListParagraph"/>
        <w:numPr>
          <w:ilvl w:val="0"/>
          <w:numId w:val="3"/>
        </w:numPr>
        <w:jc w:val="both"/>
        <w:rPr>
          <w:rFonts w:ascii="Garamond" w:hAnsi="Garamond"/>
        </w:rPr>
      </w:pPr>
      <w:r w:rsidRPr="002E2681">
        <w:rPr>
          <w:rFonts w:ascii="Garamond" w:hAnsi="Garamond"/>
        </w:rPr>
        <w:t>Able to work independently and as a team.</w:t>
      </w:r>
    </w:p>
    <w:p w14:paraId="1CFE6736" w14:textId="6DF31A8A" w:rsidR="000C5942" w:rsidRPr="002E2681" w:rsidRDefault="000C5942" w:rsidP="000C5942">
      <w:pPr>
        <w:pStyle w:val="ListParagraph"/>
        <w:numPr>
          <w:ilvl w:val="0"/>
          <w:numId w:val="3"/>
        </w:numPr>
        <w:jc w:val="both"/>
        <w:rPr>
          <w:rFonts w:ascii="Garamond" w:hAnsi="Garamond"/>
        </w:rPr>
      </w:pPr>
      <w:r w:rsidRPr="002E2681">
        <w:rPr>
          <w:rFonts w:ascii="Garamond" w:hAnsi="Garamond"/>
        </w:rPr>
        <w:t xml:space="preserve">At least a </w:t>
      </w:r>
      <w:r w:rsidR="008B10D6">
        <w:rPr>
          <w:rFonts w:ascii="Garamond" w:hAnsi="Garamond"/>
        </w:rPr>
        <w:t>Ba</w:t>
      </w:r>
      <w:r w:rsidRPr="002E2681">
        <w:rPr>
          <w:rFonts w:ascii="Garamond" w:hAnsi="Garamond"/>
        </w:rPr>
        <w:t xml:space="preserve">chelor’s </w:t>
      </w:r>
      <w:r w:rsidR="008B10D6">
        <w:rPr>
          <w:rFonts w:ascii="Garamond" w:hAnsi="Garamond"/>
        </w:rPr>
        <w:t>D</w:t>
      </w:r>
      <w:r w:rsidRPr="002E2681">
        <w:rPr>
          <w:rFonts w:ascii="Garamond" w:hAnsi="Garamond"/>
        </w:rPr>
        <w:t>egree and relevant 3-5 years’ experience doing research</w:t>
      </w:r>
      <w:r w:rsidR="008818F0">
        <w:rPr>
          <w:rFonts w:ascii="Garamond" w:hAnsi="Garamond"/>
        </w:rPr>
        <w:t xml:space="preserve"> or a Master’s Degree</w:t>
      </w:r>
      <w:r w:rsidRPr="002E2681">
        <w:rPr>
          <w:rFonts w:ascii="Garamond" w:hAnsi="Garamond"/>
        </w:rPr>
        <w:t xml:space="preserve"> in </w:t>
      </w:r>
      <w:r w:rsidR="007806EA">
        <w:rPr>
          <w:rFonts w:ascii="Garamond" w:hAnsi="Garamond"/>
        </w:rPr>
        <w:t xml:space="preserve">environmental science, </w:t>
      </w:r>
      <w:r w:rsidRPr="002E2681">
        <w:rPr>
          <w:rFonts w:ascii="Garamond" w:hAnsi="Garamond"/>
        </w:rPr>
        <w:t>social science, development, international relations or other relevant field.</w:t>
      </w:r>
    </w:p>
    <w:p w14:paraId="66CA3B1C" w14:textId="63410AD9" w:rsidR="000C5942" w:rsidRPr="002E2681" w:rsidRDefault="000C5942" w:rsidP="000C5942">
      <w:pPr>
        <w:pStyle w:val="ListParagraph"/>
        <w:numPr>
          <w:ilvl w:val="0"/>
          <w:numId w:val="3"/>
        </w:numPr>
        <w:jc w:val="both"/>
        <w:rPr>
          <w:rFonts w:ascii="Garamond" w:hAnsi="Garamond"/>
        </w:rPr>
      </w:pPr>
      <w:r w:rsidRPr="002E2681">
        <w:rPr>
          <w:rFonts w:ascii="Garamond" w:hAnsi="Garamond"/>
        </w:rPr>
        <w:t>Experience conducting qualitative research, including, interviews, focus group discussions, structured observation and/or participatory research.</w:t>
      </w:r>
    </w:p>
    <w:p w14:paraId="774A9FB9" w14:textId="77777777" w:rsidR="000C5942" w:rsidRPr="002E2681" w:rsidRDefault="000C5942" w:rsidP="000C5942">
      <w:pPr>
        <w:pStyle w:val="ListParagraph"/>
        <w:numPr>
          <w:ilvl w:val="0"/>
          <w:numId w:val="3"/>
        </w:numPr>
        <w:jc w:val="both"/>
        <w:rPr>
          <w:rFonts w:ascii="Garamond" w:hAnsi="Garamond"/>
        </w:rPr>
      </w:pPr>
      <w:r w:rsidRPr="002E2681">
        <w:rPr>
          <w:rFonts w:ascii="Garamond" w:hAnsi="Garamond"/>
        </w:rPr>
        <w:t>Experience working with local or international non-profit organizations.</w:t>
      </w:r>
    </w:p>
    <w:p w14:paraId="652407A7" w14:textId="77777777" w:rsidR="000C5942" w:rsidRPr="002E2681" w:rsidRDefault="000C5942" w:rsidP="000C5942">
      <w:pPr>
        <w:pStyle w:val="ListParagraph"/>
        <w:numPr>
          <w:ilvl w:val="0"/>
          <w:numId w:val="3"/>
        </w:numPr>
        <w:jc w:val="both"/>
        <w:rPr>
          <w:rFonts w:ascii="Garamond" w:hAnsi="Garamond"/>
        </w:rPr>
      </w:pPr>
      <w:r w:rsidRPr="002E2681">
        <w:rPr>
          <w:rFonts w:ascii="Garamond" w:hAnsi="Garamond"/>
        </w:rPr>
        <w:t xml:space="preserve">Commitment to empowering local communities and civil society organizations. </w:t>
      </w:r>
    </w:p>
    <w:p w14:paraId="32467E04" w14:textId="77777777" w:rsidR="000C5942" w:rsidRPr="002E2681" w:rsidRDefault="000C5942" w:rsidP="000C5942">
      <w:pPr>
        <w:pStyle w:val="ListParagraph"/>
        <w:numPr>
          <w:ilvl w:val="0"/>
          <w:numId w:val="3"/>
        </w:numPr>
        <w:jc w:val="both"/>
        <w:rPr>
          <w:rFonts w:ascii="Garamond" w:hAnsi="Garamond"/>
        </w:rPr>
      </w:pPr>
      <w:r w:rsidRPr="002E2681">
        <w:rPr>
          <w:rFonts w:ascii="Garamond" w:hAnsi="Garamond"/>
        </w:rPr>
        <w:t>Demonstrated ability to work respectfully and inclusively with people of diverse backgrounds, including ethnic and religious minorities and other marginalized populations.</w:t>
      </w:r>
    </w:p>
    <w:p w14:paraId="726C1AEF" w14:textId="77777777" w:rsidR="000C5942" w:rsidRPr="002E2681" w:rsidRDefault="000C5942" w:rsidP="000C5942">
      <w:pPr>
        <w:jc w:val="both"/>
        <w:rPr>
          <w:rFonts w:ascii="Garamond" w:hAnsi="Garamond"/>
          <w:i/>
          <w:iCs/>
        </w:rPr>
      </w:pPr>
      <w:r w:rsidRPr="002E2681">
        <w:rPr>
          <w:rFonts w:ascii="Garamond" w:hAnsi="Garamond"/>
          <w:b/>
          <w:bCs/>
          <w:i/>
          <w:iCs/>
        </w:rPr>
        <w:t xml:space="preserve">Qualifications (preferred, one or more) </w:t>
      </w:r>
    </w:p>
    <w:p w14:paraId="38524739" w14:textId="77777777" w:rsidR="000C5942" w:rsidRPr="002E2681" w:rsidRDefault="000C5942" w:rsidP="000C5942">
      <w:pPr>
        <w:pStyle w:val="ListParagraph"/>
        <w:numPr>
          <w:ilvl w:val="0"/>
          <w:numId w:val="5"/>
        </w:numPr>
        <w:jc w:val="both"/>
        <w:rPr>
          <w:rFonts w:ascii="Garamond" w:hAnsi="Garamond"/>
        </w:rPr>
      </w:pPr>
      <w:r w:rsidRPr="002E2681">
        <w:rPr>
          <w:rFonts w:ascii="Garamond" w:hAnsi="Garamond"/>
        </w:rPr>
        <w:t>Experience conducting trainings or facilitating workshops, especially related to research.</w:t>
      </w:r>
    </w:p>
    <w:p w14:paraId="47832E0C" w14:textId="1850EF9C" w:rsidR="000C5942" w:rsidRPr="002E2681" w:rsidRDefault="000C5942" w:rsidP="000C5942">
      <w:pPr>
        <w:pStyle w:val="ListParagraph"/>
        <w:numPr>
          <w:ilvl w:val="0"/>
          <w:numId w:val="5"/>
        </w:numPr>
        <w:jc w:val="both"/>
        <w:rPr>
          <w:rFonts w:ascii="Garamond" w:hAnsi="Garamond"/>
        </w:rPr>
      </w:pPr>
      <w:r w:rsidRPr="002E2681">
        <w:rPr>
          <w:rFonts w:ascii="Garamond" w:hAnsi="Garamond"/>
        </w:rPr>
        <w:t xml:space="preserve">Experience conducting research with </w:t>
      </w:r>
      <w:r w:rsidR="00BA17F4">
        <w:rPr>
          <w:rFonts w:ascii="Garamond" w:hAnsi="Garamond"/>
        </w:rPr>
        <w:t>diverse stakeholders</w:t>
      </w:r>
      <w:r w:rsidRPr="002E2681">
        <w:rPr>
          <w:rFonts w:ascii="Garamond" w:hAnsi="Garamond"/>
        </w:rPr>
        <w:t>.</w:t>
      </w:r>
    </w:p>
    <w:p w14:paraId="0E8A621F" w14:textId="77777777" w:rsidR="000C5942" w:rsidRPr="002E2681" w:rsidRDefault="000C5942" w:rsidP="000C5942">
      <w:pPr>
        <w:pStyle w:val="ListParagraph"/>
        <w:numPr>
          <w:ilvl w:val="0"/>
          <w:numId w:val="5"/>
        </w:numPr>
        <w:spacing w:after="0"/>
        <w:jc w:val="both"/>
        <w:rPr>
          <w:rFonts w:eastAsiaTheme="minorEastAsia"/>
          <w:szCs w:val="22"/>
        </w:rPr>
      </w:pPr>
      <w:r w:rsidRPr="002E2681">
        <w:rPr>
          <w:rFonts w:ascii="Garamond" w:hAnsi="Garamond"/>
        </w:rPr>
        <w:t>Experience in helping with online trainings, webinars, meetings or other activities.</w:t>
      </w:r>
    </w:p>
    <w:p w14:paraId="6DE2F7FB" w14:textId="0FEB9D22" w:rsidR="000C5942" w:rsidRPr="002E2681" w:rsidRDefault="000C5942" w:rsidP="000C5942">
      <w:pPr>
        <w:pStyle w:val="ListParagraph"/>
        <w:numPr>
          <w:ilvl w:val="0"/>
          <w:numId w:val="5"/>
        </w:numPr>
        <w:jc w:val="both"/>
        <w:rPr>
          <w:rFonts w:ascii="Garamond" w:hAnsi="Garamond"/>
        </w:rPr>
      </w:pPr>
      <w:r w:rsidRPr="002E2681">
        <w:rPr>
          <w:rFonts w:ascii="Garamond" w:hAnsi="Garamond"/>
        </w:rPr>
        <w:t>Other regional languages</w:t>
      </w:r>
      <w:r w:rsidR="008B10D6">
        <w:rPr>
          <w:rFonts w:ascii="Garamond" w:hAnsi="Garamond"/>
        </w:rPr>
        <w:t>, including Shan or Karen,</w:t>
      </w:r>
      <w:r w:rsidRPr="002E2681">
        <w:rPr>
          <w:rFonts w:ascii="Garamond" w:hAnsi="Garamond"/>
        </w:rPr>
        <w:t xml:space="preserve"> would be considered an asset.</w:t>
      </w:r>
    </w:p>
    <w:p w14:paraId="1D7EA09E" w14:textId="77777777" w:rsidR="000C5942" w:rsidRPr="002E2681" w:rsidRDefault="000C5942" w:rsidP="000C5942">
      <w:pPr>
        <w:jc w:val="both"/>
        <w:rPr>
          <w:rFonts w:ascii="Garamond" w:hAnsi="Garamond"/>
          <w:i/>
          <w:iCs/>
        </w:rPr>
      </w:pPr>
      <w:r w:rsidRPr="002E2681">
        <w:rPr>
          <w:rFonts w:ascii="Garamond" w:hAnsi="Garamond"/>
          <w:b/>
          <w:bCs/>
          <w:i/>
          <w:iCs/>
        </w:rPr>
        <w:t>Compensation</w:t>
      </w:r>
      <w:r w:rsidRPr="002E2681">
        <w:rPr>
          <w:rFonts w:ascii="Garamond" w:hAnsi="Garamond"/>
          <w:i/>
          <w:iCs/>
        </w:rPr>
        <w:t xml:space="preserve"> </w:t>
      </w:r>
    </w:p>
    <w:p w14:paraId="1DE48F7D" w14:textId="682CA413" w:rsidR="000C5942" w:rsidRDefault="007806EA" w:rsidP="000C5942">
      <w:pPr>
        <w:jc w:val="both"/>
        <w:rPr>
          <w:rFonts w:ascii="Garamond" w:hAnsi="Garamond"/>
        </w:rPr>
      </w:pPr>
      <w:r>
        <w:rPr>
          <w:rFonts w:ascii="Garamond" w:hAnsi="Garamond"/>
        </w:rPr>
        <w:t xml:space="preserve">The research fellow </w:t>
      </w:r>
      <w:r w:rsidR="000C5942" w:rsidRPr="002E2681">
        <w:rPr>
          <w:rFonts w:ascii="Garamond" w:hAnsi="Garamond"/>
        </w:rPr>
        <w:t xml:space="preserve">will receive monthly </w:t>
      </w:r>
      <w:r w:rsidR="00F706E3">
        <w:rPr>
          <w:rFonts w:ascii="Garamond" w:hAnsi="Garamond"/>
        </w:rPr>
        <w:t>pay between 25,000-30,000 baht per month,</w:t>
      </w:r>
      <w:r w:rsidR="000C5942" w:rsidRPr="002E2681">
        <w:rPr>
          <w:rFonts w:ascii="Garamond" w:hAnsi="Garamond"/>
        </w:rPr>
        <w:t xml:space="preserve"> base</w:t>
      </w:r>
      <w:r w:rsidR="00F706E3">
        <w:rPr>
          <w:rFonts w:ascii="Garamond" w:hAnsi="Garamond"/>
        </w:rPr>
        <w:t>d</w:t>
      </w:r>
      <w:r w:rsidR="000C5942" w:rsidRPr="002E2681">
        <w:rPr>
          <w:rFonts w:ascii="Garamond" w:hAnsi="Garamond"/>
        </w:rPr>
        <w:t xml:space="preserve"> on experience and qualifications. </w:t>
      </w:r>
      <w:r w:rsidR="00F4615A">
        <w:rPr>
          <w:rFonts w:ascii="Garamond" w:hAnsi="Garamond"/>
        </w:rPr>
        <w:t>The fellow is responsible for any moving expenses</w:t>
      </w:r>
      <w:r w:rsidR="00EA23CB">
        <w:rPr>
          <w:rFonts w:ascii="Garamond" w:hAnsi="Garamond"/>
        </w:rPr>
        <w:t xml:space="preserve">. The Tea Leaf Center will </w:t>
      </w:r>
      <w:r w:rsidR="005E58A6">
        <w:rPr>
          <w:rFonts w:ascii="Garamond" w:hAnsi="Garamond"/>
        </w:rPr>
        <w:t>support costs of</w:t>
      </w:r>
      <w:r w:rsidR="00EA23CB">
        <w:rPr>
          <w:rFonts w:ascii="Garamond" w:hAnsi="Garamond"/>
        </w:rPr>
        <w:t xml:space="preserve"> any research</w:t>
      </w:r>
      <w:r w:rsidR="005E58A6">
        <w:rPr>
          <w:rFonts w:ascii="Garamond" w:hAnsi="Garamond"/>
        </w:rPr>
        <w:t>-</w:t>
      </w:r>
      <w:r w:rsidR="00EA23CB">
        <w:rPr>
          <w:rFonts w:ascii="Garamond" w:hAnsi="Garamond"/>
        </w:rPr>
        <w:t xml:space="preserve">related travel, including transportation, </w:t>
      </w:r>
      <w:r w:rsidR="00C8548C">
        <w:rPr>
          <w:rFonts w:ascii="Garamond" w:hAnsi="Garamond"/>
        </w:rPr>
        <w:t xml:space="preserve">per diem, </w:t>
      </w:r>
      <w:r w:rsidR="005E58A6">
        <w:rPr>
          <w:rFonts w:ascii="Garamond" w:hAnsi="Garamond"/>
        </w:rPr>
        <w:t>and</w:t>
      </w:r>
      <w:r w:rsidR="00C8548C">
        <w:rPr>
          <w:rFonts w:ascii="Garamond" w:hAnsi="Garamond"/>
        </w:rPr>
        <w:t xml:space="preserve"> accommodation if required for work. </w:t>
      </w:r>
    </w:p>
    <w:p w14:paraId="7521AA83" w14:textId="77777777" w:rsidR="0070700A" w:rsidRDefault="0070700A" w:rsidP="000C5942">
      <w:pPr>
        <w:jc w:val="both"/>
        <w:rPr>
          <w:rFonts w:ascii="Garamond" w:hAnsi="Garamond"/>
        </w:rPr>
      </w:pPr>
    </w:p>
    <w:p w14:paraId="759177DA" w14:textId="77777777" w:rsidR="0070700A" w:rsidRPr="002E2681" w:rsidRDefault="0070700A" w:rsidP="000C5942">
      <w:pPr>
        <w:jc w:val="both"/>
        <w:rPr>
          <w:rFonts w:ascii="Garamond" w:hAnsi="Garamond"/>
        </w:rPr>
      </w:pPr>
    </w:p>
    <w:p w14:paraId="646169D4" w14:textId="77777777" w:rsidR="000C5942" w:rsidRPr="002E2681" w:rsidRDefault="000C5942" w:rsidP="000C5942">
      <w:pPr>
        <w:jc w:val="both"/>
        <w:rPr>
          <w:rFonts w:ascii="Garamond" w:hAnsi="Garamond"/>
          <w:i/>
          <w:iCs/>
        </w:rPr>
      </w:pPr>
      <w:r w:rsidRPr="002E2681">
        <w:rPr>
          <w:rFonts w:ascii="Garamond" w:hAnsi="Garamond"/>
          <w:b/>
          <w:bCs/>
          <w:i/>
          <w:iCs/>
        </w:rPr>
        <w:lastRenderedPageBreak/>
        <w:t>How to Apply</w:t>
      </w:r>
      <w:r w:rsidRPr="002E2681">
        <w:rPr>
          <w:rFonts w:ascii="Garamond" w:hAnsi="Garamond"/>
          <w:i/>
          <w:iCs/>
        </w:rPr>
        <w:t xml:space="preserve"> </w:t>
      </w:r>
    </w:p>
    <w:p w14:paraId="0825C56F" w14:textId="2E01B972" w:rsidR="000C5942" w:rsidRPr="002E2681" w:rsidRDefault="000C5942" w:rsidP="000C5942">
      <w:pPr>
        <w:jc w:val="both"/>
        <w:rPr>
          <w:rFonts w:ascii="Garamond" w:hAnsi="Garamond"/>
        </w:rPr>
      </w:pPr>
      <w:r w:rsidRPr="002E2681">
        <w:rPr>
          <w:rFonts w:ascii="Garamond" w:hAnsi="Garamond"/>
        </w:rPr>
        <w:t>Send the follo</w:t>
      </w:r>
      <w:r w:rsidRPr="003D74F6">
        <w:rPr>
          <w:rFonts w:ascii="Garamond" w:hAnsi="Garamond"/>
        </w:rPr>
        <w:t xml:space="preserve">wing application materials to </w:t>
      </w:r>
      <w:hyperlink r:id="rId7">
        <w:r w:rsidRPr="003D74F6">
          <w:rPr>
            <w:rStyle w:val="Hyperlink"/>
            <w:rFonts w:ascii="Garamond" w:hAnsi="Garamond"/>
          </w:rPr>
          <w:t>info@thetealeafcenter.org</w:t>
        </w:r>
      </w:hyperlink>
      <w:r w:rsidRPr="003D74F6">
        <w:rPr>
          <w:rFonts w:ascii="Garamond" w:hAnsi="Garamond"/>
        </w:rPr>
        <w:t xml:space="preserve"> with the subject line “</w:t>
      </w:r>
      <w:r w:rsidR="003D74F6" w:rsidRPr="003D74F6">
        <w:rPr>
          <w:rFonts w:ascii="Garamond" w:hAnsi="Garamond"/>
          <w:b/>
          <w:bCs/>
        </w:rPr>
        <w:t>Environmental</w:t>
      </w:r>
      <w:r w:rsidR="003D74F6">
        <w:rPr>
          <w:rFonts w:ascii="Garamond" w:hAnsi="Garamond"/>
        </w:rPr>
        <w:t xml:space="preserve"> </w:t>
      </w:r>
      <w:r w:rsidRPr="003D74F6">
        <w:rPr>
          <w:rFonts w:ascii="Garamond" w:hAnsi="Garamond"/>
          <w:b/>
          <w:bCs/>
        </w:rPr>
        <w:t>Research Fellow</w:t>
      </w:r>
      <w:r w:rsidRPr="003D74F6">
        <w:rPr>
          <w:rFonts w:ascii="Garamond" w:hAnsi="Garamond"/>
        </w:rPr>
        <w:t xml:space="preserve">” by </w:t>
      </w:r>
      <w:r w:rsidR="001339CA" w:rsidRPr="003D74F6">
        <w:rPr>
          <w:rFonts w:ascii="Garamond" w:hAnsi="Garamond"/>
        </w:rPr>
        <w:t>October</w:t>
      </w:r>
      <w:r w:rsidRPr="003D74F6">
        <w:rPr>
          <w:rFonts w:ascii="Garamond" w:hAnsi="Garamond"/>
        </w:rPr>
        <w:t xml:space="preserve"> </w:t>
      </w:r>
      <w:r w:rsidR="00AB4DEE">
        <w:rPr>
          <w:rFonts w:ascii="Garamond" w:hAnsi="Garamond"/>
        </w:rPr>
        <w:t>30</w:t>
      </w:r>
      <w:r w:rsidR="001339CA" w:rsidRPr="003D74F6">
        <w:rPr>
          <w:rFonts w:ascii="Garamond" w:hAnsi="Garamond"/>
        </w:rPr>
        <w:t>th</w:t>
      </w:r>
      <w:r w:rsidRPr="003D74F6">
        <w:rPr>
          <w:rFonts w:ascii="Garamond" w:hAnsi="Garamond"/>
        </w:rPr>
        <w:t>,</w:t>
      </w:r>
      <w:r w:rsidRPr="002E2681">
        <w:rPr>
          <w:rFonts w:ascii="Garamond" w:hAnsi="Garamond"/>
        </w:rPr>
        <w:t xml:space="preserve"> </w:t>
      </w:r>
      <w:r w:rsidRPr="002E2681">
        <w:rPr>
          <w:rFonts w:ascii="Garamond" w:hAnsi="Garamond"/>
          <w:b/>
          <w:bCs/>
        </w:rPr>
        <w:t xml:space="preserve">2022 </w:t>
      </w:r>
      <w:r w:rsidRPr="002E2681">
        <w:rPr>
          <w:rFonts w:ascii="Garamond" w:hAnsi="Garamond"/>
        </w:rPr>
        <w:t xml:space="preserve">(applications will be reviewed when received and a decision may be made before the deadline): </w:t>
      </w:r>
    </w:p>
    <w:p w14:paraId="2C13D784" w14:textId="77777777" w:rsidR="000C5942" w:rsidRPr="002E2681" w:rsidRDefault="000C5942" w:rsidP="000C5942">
      <w:pPr>
        <w:pStyle w:val="ListParagraph"/>
        <w:numPr>
          <w:ilvl w:val="0"/>
          <w:numId w:val="4"/>
        </w:numPr>
        <w:jc w:val="both"/>
        <w:rPr>
          <w:rFonts w:ascii="Garamond" w:hAnsi="Garamond"/>
        </w:rPr>
      </w:pPr>
      <w:r w:rsidRPr="002E2681">
        <w:rPr>
          <w:rFonts w:ascii="Garamond" w:hAnsi="Garamond"/>
        </w:rPr>
        <w:t>CV/resume;</w:t>
      </w:r>
    </w:p>
    <w:p w14:paraId="103FB288" w14:textId="77777777" w:rsidR="000C5942" w:rsidRPr="002E2681" w:rsidRDefault="000C5942" w:rsidP="000C5942">
      <w:pPr>
        <w:pStyle w:val="ListParagraph"/>
        <w:numPr>
          <w:ilvl w:val="0"/>
          <w:numId w:val="4"/>
        </w:numPr>
        <w:jc w:val="both"/>
        <w:rPr>
          <w:rFonts w:ascii="Garamond" w:hAnsi="Garamond"/>
        </w:rPr>
      </w:pPr>
      <w:r w:rsidRPr="002E2681">
        <w:rPr>
          <w:rFonts w:ascii="Garamond" w:hAnsi="Garamond"/>
        </w:rPr>
        <w:t xml:space="preserve">Cover letter explaining relevant experience and reasons for applying; </w:t>
      </w:r>
    </w:p>
    <w:p w14:paraId="76B0BB22" w14:textId="77777777" w:rsidR="000C5942" w:rsidRPr="002E2681" w:rsidRDefault="000C5942" w:rsidP="000C5942">
      <w:pPr>
        <w:pStyle w:val="ListParagraph"/>
        <w:numPr>
          <w:ilvl w:val="0"/>
          <w:numId w:val="4"/>
        </w:numPr>
        <w:jc w:val="both"/>
        <w:rPr>
          <w:rFonts w:ascii="Garamond" w:hAnsi="Garamond"/>
        </w:rPr>
      </w:pPr>
      <w:r w:rsidRPr="002E2681">
        <w:rPr>
          <w:rFonts w:ascii="Garamond" w:hAnsi="Garamond"/>
        </w:rPr>
        <w:t xml:space="preserve">A writing sample from a recent research project (early draft if possible); and </w:t>
      </w:r>
    </w:p>
    <w:p w14:paraId="67DCA3B6" w14:textId="226BE8F7" w:rsidR="007D3018" w:rsidRPr="00275806" w:rsidRDefault="000C5942" w:rsidP="002E1265">
      <w:pPr>
        <w:pStyle w:val="ListParagraph"/>
        <w:numPr>
          <w:ilvl w:val="0"/>
          <w:numId w:val="4"/>
        </w:numPr>
        <w:jc w:val="both"/>
        <w:rPr>
          <w:rStyle w:val="field-label"/>
          <w:rFonts w:ascii="Garamond" w:hAnsi="Garamond"/>
        </w:rPr>
      </w:pPr>
      <w:r w:rsidRPr="002E2681">
        <w:rPr>
          <w:rFonts w:ascii="Garamond" w:hAnsi="Garamond"/>
        </w:rPr>
        <w:t>The names and contact information of two references, including at least one with direct knowledge of the applicant’s research experience/skills.</w:t>
      </w:r>
    </w:p>
    <w:sectPr w:rsidR="007D3018" w:rsidRPr="00275806" w:rsidSect="0022328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7B0B" w14:textId="77777777" w:rsidR="0082271B" w:rsidRDefault="0082271B" w:rsidP="00284940">
      <w:pPr>
        <w:spacing w:after="0" w:line="240" w:lineRule="auto"/>
      </w:pPr>
      <w:r>
        <w:separator/>
      </w:r>
    </w:p>
  </w:endnote>
  <w:endnote w:type="continuationSeparator" w:id="0">
    <w:p w14:paraId="38EA2DE2" w14:textId="77777777" w:rsidR="0082271B" w:rsidRDefault="0082271B" w:rsidP="002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00D5" w14:textId="77777777" w:rsidR="00A21A19" w:rsidRDefault="00A21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4AA2" w14:textId="2BD5534F" w:rsidR="00A21A19" w:rsidRDefault="00A21A19" w:rsidP="00A21A19">
    <w:pPr>
      <w:pStyle w:val="Footer"/>
      <w:jc w:val="center"/>
    </w:pPr>
    <w:r>
      <w:t>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CFD6" w14:textId="2FB0B217" w:rsidR="00A21A19" w:rsidRDefault="00A21A19" w:rsidP="00A21A19">
    <w:pPr>
      <w:pStyle w:val="Footer"/>
      <w:jc w:val="center"/>
    </w:pPr>
    <w:r>
      <w:t>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8B66" w14:textId="77777777" w:rsidR="0082271B" w:rsidRDefault="0082271B" w:rsidP="00284940">
      <w:pPr>
        <w:spacing w:after="0" w:line="240" w:lineRule="auto"/>
      </w:pPr>
      <w:r>
        <w:separator/>
      </w:r>
    </w:p>
  </w:footnote>
  <w:footnote w:type="continuationSeparator" w:id="0">
    <w:p w14:paraId="07FCBAA8" w14:textId="77777777" w:rsidR="0082271B" w:rsidRDefault="0082271B" w:rsidP="002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BD88" w14:textId="77777777" w:rsidR="00A21A19" w:rsidRDefault="00A21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687" w14:textId="11C7C7A6" w:rsidR="00284940" w:rsidRDefault="00701848" w:rsidP="001523A9">
    <w:pPr>
      <w:pStyle w:val="Header"/>
    </w:pPr>
    <w:r>
      <w:rPr>
        <w:rFonts w:ascii="Garamond" w:hAnsi="Garamond"/>
        <w:noProof/>
        <w:sz w:val="32"/>
        <w:szCs w:val="32"/>
      </w:rPr>
      <w:drawing>
        <wp:anchor distT="0" distB="0" distL="114300" distR="114300" simplePos="0" relativeHeight="251670528" behindDoc="1" locked="0" layoutInCell="1" allowOverlap="1" wp14:anchorId="3842F51C" wp14:editId="635C2547">
          <wp:simplePos x="0" y="0"/>
          <wp:positionH relativeFrom="margin">
            <wp:align>center</wp:align>
          </wp:positionH>
          <wp:positionV relativeFrom="margin">
            <wp:align>center</wp:align>
          </wp:positionV>
          <wp:extent cx="6499860" cy="649986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6499860" cy="6499860"/>
                  </a:xfrm>
                  <a:prstGeom prst="rect">
                    <a:avLst/>
                  </a:prstGeom>
                </pic:spPr>
              </pic:pic>
            </a:graphicData>
          </a:graphic>
          <wp14:sizeRelH relativeFrom="page">
            <wp14:pctWidth>0</wp14:pctWidth>
          </wp14:sizeRelH>
          <wp14:sizeRelV relativeFrom="page">
            <wp14:pctHeight>0</wp14:pctHeight>
          </wp14:sizeRelV>
        </wp:anchor>
      </w:drawing>
    </w:r>
    <w:r w:rsidR="007B54F5">
      <w:rPr>
        <w:rFonts w:ascii="Garamond" w:hAnsi="Garamond"/>
        <w:noProof/>
        <w:sz w:val="32"/>
        <w:szCs w:val="32"/>
      </w:rPr>
      <w:drawing>
        <wp:anchor distT="0" distB="0" distL="114300" distR="114300" simplePos="0" relativeHeight="251665408" behindDoc="1" locked="0" layoutInCell="1" allowOverlap="1" wp14:anchorId="6F05A933" wp14:editId="0CCE9248">
          <wp:simplePos x="0" y="0"/>
          <wp:positionH relativeFrom="margin">
            <wp:posOffset>5867400</wp:posOffset>
          </wp:positionH>
          <wp:positionV relativeFrom="paragraph">
            <wp:posOffset>-236220</wp:posOffset>
          </wp:positionV>
          <wp:extent cx="571500" cy="5715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alphaModFix amt="35000"/>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84D6" w14:textId="75E4D46F" w:rsidR="001523A9" w:rsidRPr="008E2ACD" w:rsidRDefault="001523A9" w:rsidP="001523A9">
    <w:pPr>
      <w:pStyle w:val="Header"/>
      <w:jc w:val="center"/>
      <w:rPr>
        <w:rFonts w:ascii="Garamond" w:hAnsi="Garamond"/>
        <w:sz w:val="32"/>
        <w:szCs w:val="32"/>
      </w:rPr>
    </w:pPr>
    <w:r>
      <w:rPr>
        <w:rFonts w:ascii="Garamond" w:hAnsi="Garamond"/>
        <w:noProof/>
        <w:sz w:val="32"/>
        <w:szCs w:val="32"/>
      </w:rPr>
      <w:drawing>
        <wp:anchor distT="0" distB="0" distL="114300" distR="114300" simplePos="0" relativeHeight="251667456" behindDoc="1" locked="0" layoutInCell="1" allowOverlap="1" wp14:anchorId="6FEA4B79" wp14:editId="0CB85849">
          <wp:simplePos x="0" y="0"/>
          <wp:positionH relativeFrom="margin">
            <wp:align>center</wp:align>
          </wp:positionH>
          <wp:positionV relativeFrom="paragraph">
            <wp:posOffset>-274320</wp:posOffset>
          </wp:positionV>
          <wp:extent cx="922020" cy="92202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r w:rsidRPr="008E2ACD">
      <w:rPr>
        <w:rFonts w:ascii="Garamond" w:hAnsi="Garamond"/>
        <w:sz w:val="32"/>
        <w:szCs w:val="32"/>
      </w:rPr>
      <w:t>The Tea Leaf Center, Co. Ltd.</w:t>
    </w:r>
  </w:p>
  <w:p w14:paraId="0E8CCE5A" w14:textId="0003A4D9" w:rsidR="001523A9" w:rsidRDefault="001523A9" w:rsidP="001523A9">
    <w:pPr>
      <w:pStyle w:val="Header"/>
      <w:jc w:val="center"/>
      <w:rPr>
        <w:rFonts w:ascii="Garamond" w:hAnsi="Garamond"/>
      </w:rPr>
    </w:pPr>
    <w:r>
      <w:rPr>
        <w:rFonts w:ascii="Garamond" w:hAnsi="Garamond"/>
      </w:rPr>
      <w:t>Chiang Mai, Thailand</w:t>
    </w:r>
  </w:p>
  <w:p w14:paraId="7AD8F2DF" w14:textId="3B2273D1" w:rsidR="001523A9" w:rsidRDefault="001523A9" w:rsidP="00275806">
    <w:pPr>
      <w:pStyle w:val="Header"/>
      <w:jc w:val="center"/>
    </w:pPr>
    <w:r w:rsidRPr="008E2ACD">
      <w:rPr>
        <w:rFonts w:ascii="Garamond" w:hAnsi="Garamond"/>
      </w:rPr>
      <w:t>www.thetealeafcenter.org</w:t>
    </w:r>
    <w:r w:rsidR="00FD0867">
      <w:rPr>
        <w:rFonts w:ascii="Garamond" w:hAnsi="Garamond"/>
        <w:noProof/>
        <w:sz w:val="32"/>
        <w:szCs w:val="32"/>
      </w:rPr>
      <w:drawing>
        <wp:anchor distT="0" distB="0" distL="114300" distR="114300" simplePos="0" relativeHeight="251668480" behindDoc="1" locked="0" layoutInCell="1" allowOverlap="1" wp14:anchorId="33E845BD" wp14:editId="5A52B215">
          <wp:simplePos x="0" y="0"/>
          <wp:positionH relativeFrom="margin">
            <wp:align>center</wp:align>
          </wp:positionH>
          <wp:positionV relativeFrom="margin">
            <wp:align>center</wp:align>
          </wp:positionV>
          <wp:extent cx="6499860" cy="649986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6499860" cy="6499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D17E2"/>
    <w:multiLevelType w:val="hybridMultilevel"/>
    <w:tmpl w:val="F622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A1998"/>
    <w:multiLevelType w:val="hybridMultilevel"/>
    <w:tmpl w:val="A0685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C6926"/>
    <w:multiLevelType w:val="hybridMultilevel"/>
    <w:tmpl w:val="26FC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C41C9"/>
    <w:multiLevelType w:val="hybridMultilevel"/>
    <w:tmpl w:val="1BA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F1D0F"/>
    <w:multiLevelType w:val="hybridMultilevel"/>
    <w:tmpl w:val="EF74B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D6B48"/>
    <w:multiLevelType w:val="hybridMultilevel"/>
    <w:tmpl w:val="0624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042544">
    <w:abstractNumId w:val="1"/>
  </w:num>
  <w:num w:numId="2" w16cid:durableId="640311364">
    <w:abstractNumId w:val="4"/>
  </w:num>
  <w:num w:numId="3" w16cid:durableId="1833063012">
    <w:abstractNumId w:val="0"/>
  </w:num>
  <w:num w:numId="4" w16cid:durableId="92631796">
    <w:abstractNumId w:val="3"/>
  </w:num>
  <w:num w:numId="5" w16cid:durableId="1553150046">
    <w:abstractNumId w:val="5"/>
  </w:num>
  <w:num w:numId="6" w16cid:durableId="1313946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08"/>
    <w:rsid w:val="00022F2A"/>
    <w:rsid w:val="00030C2A"/>
    <w:rsid w:val="000478E3"/>
    <w:rsid w:val="00055265"/>
    <w:rsid w:val="00055DEC"/>
    <w:rsid w:val="00076B6E"/>
    <w:rsid w:val="00093F22"/>
    <w:rsid w:val="000B64E7"/>
    <w:rsid w:val="000C5942"/>
    <w:rsid w:val="000D494D"/>
    <w:rsid w:val="000E5273"/>
    <w:rsid w:val="001027F6"/>
    <w:rsid w:val="001339CA"/>
    <w:rsid w:val="001523A9"/>
    <w:rsid w:val="001532F6"/>
    <w:rsid w:val="001967B6"/>
    <w:rsid w:val="001C11F9"/>
    <w:rsid w:val="001C768E"/>
    <w:rsid w:val="001C792F"/>
    <w:rsid w:val="001D2F9A"/>
    <w:rsid w:val="001E34E4"/>
    <w:rsid w:val="0022328C"/>
    <w:rsid w:val="00275806"/>
    <w:rsid w:val="00284940"/>
    <w:rsid w:val="00293603"/>
    <w:rsid w:val="002E1265"/>
    <w:rsid w:val="00310AC5"/>
    <w:rsid w:val="00312745"/>
    <w:rsid w:val="00322CDA"/>
    <w:rsid w:val="00330CED"/>
    <w:rsid w:val="0034085D"/>
    <w:rsid w:val="00354A83"/>
    <w:rsid w:val="0036492F"/>
    <w:rsid w:val="0038090A"/>
    <w:rsid w:val="00387EE6"/>
    <w:rsid w:val="003A228A"/>
    <w:rsid w:val="003A3365"/>
    <w:rsid w:val="003B3EFE"/>
    <w:rsid w:val="003D2697"/>
    <w:rsid w:val="003D596E"/>
    <w:rsid w:val="003D74F6"/>
    <w:rsid w:val="004045DB"/>
    <w:rsid w:val="00476139"/>
    <w:rsid w:val="00492BEA"/>
    <w:rsid w:val="004964EF"/>
    <w:rsid w:val="004D2656"/>
    <w:rsid w:val="004F2D5F"/>
    <w:rsid w:val="00535028"/>
    <w:rsid w:val="005354F1"/>
    <w:rsid w:val="005A5276"/>
    <w:rsid w:val="005A75CD"/>
    <w:rsid w:val="005B08AD"/>
    <w:rsid w:val="005B7B38"/>
    <w:rsid w:val="005D4EF0"/>
    <w:rsid w:val="005E024E"/>
    <w:rsid w:val="005E58A6"/>
    <w:rsid w:val="00605121"/>
    <w:rsid w:val="0064342F"/>
    <w:rsid w:val="00655E91"/>
    <w:rsid w:val="00656B41"/>
    <w:rsid w:val="00674C3E"/>
    <w:rsid w:val="006778DB"/>
    <w:rsid w:val="006E0A28"/>
    <w:rsid w:val="006E57F9"/>
    <w:rsid w:val="00701848"/>
    <w:rsid w:val="0070700A"/>
    <w:rsid w:val="007152B5"/>
    <w:rsid w:val="00715A88"/>
    <w:rsid w:val="00733C45"/>
    <w:rsid w:val="00733F4A"/>
    <w:rsid w:val="00736D3D"/>
    <w:rsid w:val="00740D0A"/>
    <w:rsid w:val="00740D80"/>
    <w:rsid w:val="00755635"/>
    <w:rsid w:val="00757D93"/>
    <w:rsid w:val="0076253D"/>
    <w:rsid w:val="007806EA"/>
    <w:rsid w:val="007B45A1"/>
    <w:rsid w:val="007B54F5"/>
    <w:rsid w:val="007D3018"/>
    <w:rsid w:val="007D62C6"/>
    <w:rsid w:val="007E0025"/>
    <w:rsid w:val="0082271B"/>
    <w:rsid w:val="00826570"/>
    <w:rsid w:val="00830D06"/>
    <w:rsid w:val="00873354"/>
    <w:rsid w:val="008818F0"/>
    <w:rsid w:val="008B10D6"/>
    <w:rsid w:val="008C61EE"/>
    <w:rsid w:val="008E41A0"/>
    <w:rsid w:val="008F6CF1"/>
    <w:rsid w:val="00927354"/>
    <w:rsid w:val="009419E0"/>
    <w:rsid w:val="00955F85"/>
    <w:rsid w:val="00957BC7"/>
    <w:rsid w:val="00982D9D"/>
    <w:rsid w:val="00995D0F"/>
    <w:rsid w:val="009C2626"/>
    <w:rsid w:val="009D4852"/>
    <w:rsid w:val="00A04248"/>
    <w:rsid w:val="00A04B85"/>
    <w:rsid w:val="00A21A19"/>
    <w:rsid w:val="00A42DB6"/>
    <w:rsid w:val="00A4654F"/>
    <w:rsid w:val="00A470BB"/>
    <w:rsid w:val="00A53420"/>
    <w:rsid w:val="00A65956"/>
    <w:rsid w:val="00A676F1"/>
    <w:rsid w:val="00A82172"/>
    <w:rsid w:val="00AB4DEE"/>
    <w:rsid w:val="00AF54CA"/>
    <w:rsid w:val="00B242D6"/>
    <w:rsid w:val="00B53DC0"/>
    <w:rsid w:val="00B55CAB"/>
    <w:rsid w:val="00B730E8"/>
    <w:rsid w:val="00B83227"/>
    <w:rsid w:val="00B978F7"/>
    <w:rsid w:val="00BA17F4"/>
    <w:rsid w:val="00BC2F6B"/>
    <w:rsid w:val="00BC5636"/>
    <w:rsid w:val="00C00337"/>
    <w:rsid w:val="00C1532E"/>
    <w:rsid w:val="00C40C1D"/>
    <w:rsid w:val="00C75FAF"/>
    <w:rsid w:val="00C820D6"/>
    <w:rsid w:val="00C8548C"/>
    <w:rsid w:val="00C96C65"/>
    <w:rsid w:val="00CA3080"/>
    <w:rsid w:val="00CB0B18"/>
    <w:rsid w:val="00CB5AA4"/>
    <w:rsid w:val="00D270AA"/>
    <w:rsid w:val="00D46537"/>
    <w:rsid w:val="00D82E55"/>
    <w:rsid w:val="00D92B2E"/>
    <w:rsid w:val="00DB419A"/>
    <w:rsid w:val="00DC6B79"/>
    <w:rsid w:val="00E1629C"/>
    <w:rsid w:val="00E40214"/>
    <w:rsid w:val="00E42AA2"/>
    <w:rsid w:val="00E60E59"/>
    <w:rsid w:val="00E672AE"/>
    <w:rsid w:val="00E7127D"/>
    <w:rsid w:val="00E93D03"/>
    <w:rsid w:val="00EA23CB"/>
    <w:rsid w:val="00EA3C3B"/>
    <w:rsid w:val="00ED2A20"/>
    <w:rsid w:val="00EE737B"/>
    <w:rsid w:val="00F01908"/>
    <w:rsid w:val="00F415B7"/>
    <w:rsid w:val="00F44F73"/>
    <w:rsid w:val="00F4615A"/>
    <w:rsid w:val="00F5165F"/>
    <w:rsid w:val="00F67AD7"/>
    <w:rsid w:val="00F706E3"/>
    <w:rsid w:val="00F7311C"/>
    <w:rsid w:val="00F747FD"/>
    <w:rsid w:val="00FA4B99"/>
    <w:rsid w:val="00FB7D88"/>
    <w:rsid w:val="00FC2994"/>
    <w:rsid w:val="00FD08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5E585"/>
  <w15:docId w15:val="{4234CDBE-8D59-42C2-917C-7704A00F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940"/>
  </w:style>
  <w:style w:type="paragraph" w:styleId="Footer">
    <w:name w:val="footer"/>
    <w:basedOn w:val="Normal"/>
    <w:link w:val="FooterChar"/>
    <w:uiPriority w:val="99"/>
    <w:unhideWhenUsed/>
    <w:rsid w:val="002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940"/>
  </w:style>
  <w:style w:type="table" w:styleId="TableGrid">
    <w:name w:val="Table Grid"/>
    <w:basedOn w:val="TableNormal"/>
    <w:uiPriority w:val="59"/>
    <w:rsid w:val="00A82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6D3D"/>
    <w:rPr>
      <w:color w:val="0000FF" w:themeColor="hyperlink"/>
      <w:u w:val="single"/>
    </w:rPr>
  </w:style>
  <w:style w:type="character" w:customStyle="1" w:styleId="field-label">
    <w:name w:val="field-label"/>
    <w:basedOn w:val="DefaultParagraphFont"/>
    <w:rsid w:val="00E1629C"/>
  </w:style>
  <w:style w:type="paragraph" w:styleId="ListParagraph">
    <w:name w:val="List Paragraph"/>
    <w:basedOn w:val="Normal"/>
    <w:uiPriority w:val="34"/>
    <w:qFormat/>
    <w:rsid w:val="000C5942"/>
    <w:pPr>
      <w:spacing w:after="160" w:line="259" w:lineRule="auto"/>
      <w:ind w:left="720"/>
      <w:contextualSpacing/>
    </w:pPr>
    <w:rPr>
      <w:szCs w:val="28"/>
      <w:lang w:bidi="th-TH"/>
    </w:rPr>
  </w:style>
  <w:style w:type="character" w:styleId="UnresolvedMention">
    <w:name w:val="Unresolved Mention"/>
    <w:basedOn w:val="DefaultParagraphFont"/>
    <w:uiPriority w:val="99"/>
    <w:semiHidden/>
    <w:unhideWhenUsed/>
    <w:rsid w:val="00275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0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thetealeafcent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The Tea Leaf Center</cp:lastModifiedBy>
  <cp:revision>106</cp:revision>
  <cp:lastPrinted>2022-07-26T02:38:00Z</cp:lastPrinted>
  <dcterms:created xsi:type="dcterms:W3CDTF">2022-09-07T02:51:00Z</dcterms:created>
  <dcterms:modified xsi:type="dcterms:W3CDTF">2022-10-12T08:05:00Z</dcterms:modified>
</cp:coreProperties>
</file>